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40" w:rsidRPr="00874AC0" w:rsidRDefault="00440740" w:rsidP="0044074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3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440740" w:rsidRPr="00066C24" w:rsidRDefault="00440740" w:rsidP="0044074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440740" w:rsidRPr="00612916" w:rsidRDefault="00440740" w:rsidP="0044074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440740" w:rsidRPr="00612916" w:rsidRDefault="00440740" w:rsidP="0044074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440740" w:rsidRPr="00612916" w:rsidRDefault="00440740" w:rsidP="00440740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8F6E81" w:rsidRDefault="008F6E81" w:rsidP="00DD3B5E">
      <w:pPr>
        <w:pStyle w:val="10"/>
        <w:keepNext/>
        <w:keepLines/>
        <w:shd w:val="clear" w:color="auto" w:fill="auto"/>
        <w:spacing w:before="0" w:line="240" w:lineRule="auto"/>
        <w:ind w:right="23" w:firstLine="0"/>
      </w:pPr>
    </w:p>
    <w:p w:rsidR="000C7D13" w:rsidRPr="00DD3B5E" w:rsidRDefault="000C7D13" w:rsidP="00DD3B5E">
      <w:pPr>
        <w:pStyle w:val="10"/>
        <w:keepNext/>
        <w:keepLines/>
        <w:shd w:val="clear" w:color="auto" w:fill="auto"/>
        <w:spacing w:before="0" w:line="240" w:lineRule="auto"/>
        <w:ind w:right="23" w:firstLine="0"/>
      </w:pPr>
      <w:r w:rsidRPr="00DD3B5E">
        <w:t>ПОЛОЖЕНИЕ</w:t>
      </w:r>
      <w:r w:rsidRPr="00DD3B5E">
        <w:br/>
        <w:t xml:space="preserve">о </w:t>
      </w:r>
      <w:r w:rsidR="001556FB" w:rsidRPr="00DD3B5E">
        <w:t>М</w:t>
      </w:r>
      <w:r w:rsidRPr="00DD3B5E">
        <w:t>етодическом кабинете</w:t>
      </w:r>
    </w:p>
    <w:p w:rsidR="00800005" w:rsidRPr="00DD3B5E" w:rsidRDefault="000C7D13" w:rsidP="00DD3B5E">
      <w:pPr>
        <w:pStyle w:val="10"/>
        <w:keepNext/>
        <w:keepLines/>
        <w:shd w:val="clear" w:color="auto" w:fill="auto"/>
        <w:spacing w:before="0" w:line="240" w:lineRule="auto"/>
        <w:ind w:right="23" w:firstLine="0"/>
      </w:pPr>
      <w:r w:rsidRPr="00DD3B5E">
        <w:t>ГБПОУ МО «Орехово-Зуевский железнодорожный техникум</w:t>
      </w:r>
    </w:p>
    <w:p w:rsidR="000C7D13" w:rsidRPr="00DD3B5E" w:rsidRDefault="00F317B5" w:rsidP="00DD3B5E">
      <w:pPr>
        <w:pStyle w:val="10"/>
        <w:keepNext/>
        <w:keepLines/>
        <w:shd w:val="clear" w:color="auto" w:fill="auto"/>
        <w:spacing w:before="0" w:line="240" w:lineRule="auto"/>
        <w:ind w:right="23" w:firstLine="0"/>
      </w:pPr>
      <w:r w:rsidRPr="00DD3B5E">
        <w:t>имени</w:t>
      </w:r>
      <w:r w:rsidR="000C7D13" w:rsidRPr="00DD3B5E">
        <w:t xml:space="preserve"> В.И. Бондаренко»</w:t>
      </w:r>
    </w:p>
    <w:p w:rsidR="00800005" w:rsidRPr="00DD3B5E" w:rsidRDefault="00800005" w:rsidP="00DD3B5E">
      <w:pPr>
        <w:pStyle w:val="10"/>
        <w:keepNext/>
        <w:keepLines/>
        <w:shd w:val="clear" w:color="auto" w:fill="auto"/>
        <w:spacing w:before="0" w:line="240" w:lineRule="auto"/>
        <w:ind w:right="23" w:firstLine="0"/>
        <w:jc w:val="both"/>
      </w:pPr>
    </w:p>
    <w:p w:rsidR="000C7D13" w:rsidRPr="00DD3B5E" w:rsidRDefault="000C7D13" w:rsidP="00DD3B5E">
      <w:pPr>
        <w:pStyle w:val="10"/>
        <w:keepNext/>
        <w:keepLines/>
        <w:shd w:val="clear" w:color="auto" w:fill="auto"/>
        <w:spacing w:before="0" w:line="240" w:lineRule="auto"/>
        <w:ind w:right="23" w:firstLine="0"/>
      </w:pPr>
      <w:bookmarkStart w:id="1" w:name="bookmark3"/>
      <w:r w:rsidRPr="00DD3B5E">
        <w:t>1. ОБЩИЕ ПОЛОЖЕНИЯ</w:t>
      </w:r>
      <w:bookmarkEnd w:id="1"/>
      <w:r w:rsidR="00DD3B5E">
        <w:t>.</w:t>
      </w:r>
    </w:p>
    <w:p w:rsidR="000C7D13" w:rsidRPr="00DD3B5E" w:rsidRDefault="004860F2" w:rsidP="00DD3B5E">
      <w:pPr>
        <w:pStyle w:val="20"/>
        <w:shd w:val="clear" w:color="auto" w:fill="auto"/>
        <w:tabs>
          <w:tab w:val="left" w:pos="142"/>
        </w:tabs>
        <w:spacing w:line="240" w:lineRule="auto"/>
      </w:pPr>
      <w:r w:rsidRPr="00DD3B5E">
        <w:t>1.</w:t>
      </w:r>
      <w:r w:rsidR="003E7EA9" w:rsidRPr="00DD3B5E">
        <w:t>1</w:t>
      </w:r>
      <w:r w:rsidRPr="00DD3B5E">
        <w:t>.</w:t>
      </w:r>
      <w:r w:rsidR="000C7D13" w:rsidRPr="00DD3B5E">
        <w:t xml:space="preserve">Методический кабинет осуществляет свою деятельность в соответствии с настоящим </w:t>
      </w:r>
      <w:r w:rsidR="003E7EA9" w:rsidRPr="00DD3B5E">
        <w:t>П</w:t>
      </w:r>
      <w:r w:rsidR="000C7D13" w:rsidRPr="00DD3B5E">
        <w:t xml:space="preserve">оложением, ориентируясь на реализацию единой методической </w:t>
      </w:r>
      <w:r w:rsidR="00F317B5" w:rsidRPr="00DD3B5E">
        <w:t>темы</w:t>
      </w:r>
      <w:r w:rsidR="000C7D13" w:rsidRPr="00DD3B5E">
        <w:t xml:space="preserve"> </w:t>
      </w:r>
      <w:r w:rsidR="00E65512" w:rsidRPr="00DD3B5E">
        <w:t>техникум</w:t>
      </w:r>
      <w:r w:rsidR="000C7D13" w:rsidRPr="00DD3B5E">
        <w:t>а.</w:t>
      </w:r>
    </w:p>
    <w:p w:rsidR="000C7D13" w:rsidRPr="00DD3B5E" w:rsidRDefault="004860F2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  <w:r w:rsidRPr="00DD3B5E">
        <w:t>1.</w:t>
      </w:r>
      <w:r w:rsidR="003E7EA9" w:rsidRPr="00DD3B5E">
        <w:t>2</w:t>
      </w:r>
      <w:r w:rsidRPr="00DD3B5E">
        <w:t>.</w:t>
      </w:r>
      <w:r w:rsidR="00A44E9A" w:rsidRPr="00DD3B5E">
        <w:t>Содержание</w:t>
      </w:r>
      <w:r w:rsidR="000C7D13" w:rsidRPr="00DD3B5E">
        <w:t xml:space="preserve"> работы методического кабинета разрабатывается методист</w:t>
      </w:r>
      <w:r w:rsidR="00A25D4B">
        <w:t>а</w:t>
      </w:r>
      <w:r w:rsidR="000C7D13" w:rsidRPr="00DD3B5E">
        <w:t>м</w:t>
      </w:r>
      <w:r w:rsidR="00A25D4B">
        <w:t>и</w:t>
      </w:r>
      <w:r w:rsidR="000C7D13" w:rsidRPr="00DD3B5E">
        <w:t xml:space="preserve"> на каждый учебный год.</w:t>
      </w:r>
    </w:p>
    <w:p w:rsidR="000C7D13" w:rsidRDefault="004860F2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  <w:r w:rsidRPr="00DD3B5E">
        <w:t>1.</w:t>
      </w:r>
      <w:r w:rsidR="003E7EA9" w:rsidRPr="00DD3B5E">
        <w:t>3</w:t>
      </w:r>
      <w:r w:rsidRPr="00DD3B5E">
        <w:t>.</w:t>
      </w:r>
      <w:r w:rsidR="000C7D13" w:rsidRPr="00DD3B5E">
        <w:t xml:space="preserve">В </w:t>
      </w:r>
      <w:r w:rsidR="00A44E9A" w:rsidRPr="00DD3B5E">
        <w:t>работе</w:t>
      </w:r>
      <w:r w:rsidR="000C7D13" w:rsidRPr="00DD3B5E">
        <w:t xml:space="preserve"> методического кабинета должны быть отражены основные направления учебно-методического и воспитательного направления деятельности техникума с учетом приоритетных направлений развития </w:t>
      </w:r>
      <w:r w:rsidR="00D276D7">
        <w:t>образования в</w:t>
      </w:r>
      <w:r w:rsidR="000C7D13" w:rsidRPr="00DD3B5E">
        <w:t xml:space="preserve"> РФ</w:t>
      </w:r>
      <w:r w:rsidRPr="00DD3B5E">
        <w:t>,</w:t>
      </w:r>
      <w:r w:rsidR="000C7D13" w:rsidRPr="00DD3B5E">
        <w:t xml:space="preserve"> текущих и перспективных планов развития техникума.</w:t>
      </w:r>
    </w:p>
    <w:p w:rsidR="00DD3B5E" w:rsidRPr="00DD3B5E" w:rsidRDefault="00DD3B5E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</w:p>
    <w:p w:rsidR="000C7D13" w:rsidRPr="00DD3B5E" w:rsidRDefault="000C7D13" w:rsidP="00DD3B5E">
      <w:pPr>
        <w:pStyle w:val="10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</w:pPr>
      <w:bookmarkStart w:id="2" w:name="bookmark4"/>
      <w:r w:rsidRPr="00DD3B5E">
        <w:t>2. ОСНОВНЫЕ ЗАДАЧИ</w:t>
      </w:r>
      <w:bookmarkEnd w:id="2"/>
    </w:p>
    <w:p w:rsidR="000C7D13" w:rsidRPr="00DD3B5E" w:rsidRDefault="004860F2" w:rsidP="00DD3B5E">
      <w:pPr>
        <w:pStyle w:val="20"/>
        <w:shd w:val="clear" w:color="auto" w:fill="auto"/>
        <w:tabs>
          <w:tab w:val="left" w:pos="142"/>
          <w:tab w:val="left" w:pos="616"/>
        </w:tabs>
        <w:spacing w:line="240" w:lineRule="auto"/>
      </w:pPr>
      <w:r w:rsidRPr="00DD3B5E">
        <w:t>2.1.Оказание</w:t>
      </w:r>
      <w:r w:rsidR="000C7D13" w:rsidRPr="00DD3B5E">
        <w:t xml:space="preserve"> организационно-методической помощи преподавателям в осуществлении профессиональной деятельности по реализации Федеральных государственных образовательных стандартов СПО и социально-педагогических программ развития личности студентов.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616"/>
        </w:tabs>
        <w:spacing w:line="240" w:lineRule="auto"/>
      </w:pPr>
      <w:r w:rsidRPr="00DD3B5E">
        <w:t>Повышение профессионального уровня преподавателей, стимулирование их служебной и общественной активности.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616"/>
        </w:tabs>
        <w:spacing w:line="240" w:lineRule="auto"/>
      </w:pPr>
      <w:r w:rsidRPr="00DD3B5E">
        <w:t>Совершенствование педагогического и методического мастерства на основе идей творчески работающих преподавателей. Изучение и использование в практике педагогической деятельности преподавателей техникума совреме</w:t>
      </w:r>
      <w:r w:rsidR="002466AB" w:rsidRPr="00DD3B5E">
        <w:t>нных педагогических технологий</w:t>
      </w:r>
      <w:r w:rsidRPr="00DD3B5E">
        <w:t>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26"/>
          <w:tab w:val="left" w:pos="616"/>
        </w:tabs>
        <w:spacing w:line="240" w:lineRule="auto"/>
      </w:pPr>
      <w:r w:rsidRPr="00DD3B5E">
        <w:t>Повышение профессиональной квалификации преподавателей, классных руководителей (кураторов), мастеров производственного обучения.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line="240" w:lineRule="auto"/>
      </w:pPr>
      <w:r w:rsidRPr="00DD3B5E">
        <w:t>Формирование у педагогических работников умений и навыков анализа образовательного процесса в целом и самоанализа своей учебно</w:t>
      </w:r>
      <w:r w:rsidRPr="00DD3B5E">
        <w:softHyphen/>
        <w:t>-воспитательной деятельности в частности.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line="240" w:lineRule="auto"/>
      </w:pPr>
      <w:r w:rsidRPr="00DD3B5E">
        <w:t>Выявление, обобщение, внедрение передового педагогического опыта.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line="240" w:lineRule="auto"/>
      </w:pPr>
      <w:r w:rsidRPr="00DD3B5E">
        <w:t>Содействие преподавателям техникума в разработке учебно</w:t>
      </w:r>
      <w:r w:rsidRPr="00DD3B5E">
        <w:softHyphen/>
        <w:t>-методического обеспечения дисциплин (модулей), учебных пособий и/или в их издании.</w:t>
      </w:r>
    </w:p>
    <w:p w:rsidR="000C7D13" w:rsidRPr="00DD3B5E" w:rsidRDefault="000C7D13" w:rsidP="00DD3B5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line="240" w:lineRule="auto"/>
      </w:pPr>
      <w:r w:rsidRPr="00DD3B5E">
        <w:t>Координация работы с методическими центрами, методическими кабинетами средних профессиональных образовательных учреждений.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  <w:r>
        <w:lastRenderedPageBreak/>
        <w:t>2.8</w:t>
      </w:r>
      <w:r w:rsidR="008F6E81">
        <w:t>.</w:t>
      </w:r>
      <w:r w:rsidR="000C7D13" w:rsidRPr="00DD3B5E">
        <w:t>Организация консультирования и проведения семинаров с педагогическими работниками техникума по направлениям методической работы.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  <w:r>
        <w:t>2.9</w:t>
      </w:r>
      <w:r w:rsidR="008F6E81">
        <w:t>.</w:t>
      </w:r>
      <w:r w:rsidR="000C7D13" w:rsidRPr="00DD3B5E">
        <w:t>Организация работы по методическому обеспечению учебного процесса стандартами, рабочими программами и другими материалами.</w:t>
      </w:r>
    </w:p>
    <w:p w:rsidR="004860F2" w:rsidRPr="00DD3B5E" w:rsidRDefault="00DD3B5E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  <w:r>
        <w:t>2.10</w:t>
      </w:r>
      <w:r w:rsidR="008F6E81">
        <w:t>.</w:t>
      </w:r>
      <w:r w:rsidR="000C7D13" w:rsidRPr="00DD3B5E">
        <w:t>Участие в раб</w:t>
      </w:r>
      <w:r w:rsidR="000A1ED5" w:rsidRPr="00DD3B5E">
        <w:t>оте цикловых комиссий техникума.</w:t>
      </w:r>
      <w:r w:rsidR="000C7D13" w:rsidRPr="00DD3B5E">
        <w:t xml:space="preserve"> 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426"/>
        </w:tabs>
        <w:spacing w:line="240" w:lineRule="auto"/>
      </w:pPr>
      <w:r>
        <w:t>2.11</w:t>
      </w:r>
      <w:r w:rsidR="008F6E81">
        <w:t>.</w:t>
      </w:r>
      <w:r w:rsidR="000C7D13" w:rsidRPr="00DD3B5E">
        <w:t xml:space="preserve"> Организация повышения квалификации: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прогнозирование и планирование курсов повышения квалификации;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 xml:space="preserve">изучение информационных потребностей в повышении квалификации </w:t>
      </w:r>
      <w:r w:rsidR="004860F2" w:rsidRPr="00DD3B5E">
        <w:t xml:space="preserve">и  </w:t>
      </w:r>
      <w:r w:rsidRPr="00DD3B5E">
        <w:t>формирование плана повышения квалификации педагогических кадров;</w:t>
      </w:r>
    </w:p>
    <w:p w:rsidR="000C7D13" w:rsidRPr="00DD3B5E" w:rsidRDefault="004860F2" w:rsidP="00DD3B5E">
      <w:pPr>
        <w:pStyle w:val="20"/>
        <w:shd w:val="clear" w:color="auto" w:fill="auto"/>
        <w:tabs>
          <w:tab w:val="left" w:pos="142"/>
        </w:tabs>
        <w:spacing w:line="240" w:lineRule="auto"/>
      </w:pPr>
      <w:r w:rsidRPr="00DD3B5E">
        <w:t xml:space="preserve">- </w:t>
      </w:r>
      <w:r w:rsidR="000C7D13" w:rsidRPr="00DD3B5E">
        <w:t>организационно-методическое обеспечение процессов повышения квалификации,</w:t>
      </w:r>
      <w:r w:rsidRPr="00DD3B5E">
        <w:t xml:space="preserve"> </w:t>
      </w:r>
      <w:r w:rsidR="000C7D13" w:rsidRPr="00DD3B5E">
        <w:t xml:space="preserve"> </w:t>
      </w:r>
      <w:r w:rsidRPr="00DD3B5E">
        <w:t xml:space="preserve">- </w:t>
      </w:r>
      <w:r w:rsidR="000C7D13" w:rsidRPr="00DD3B5E">
        <w:t>организация семинаров, консультаций и др.;</w:t>
      </w:r>
    </w:p>
    <w:p w:rsidR="000C7D13" w:rsidRPr="00DD3B5E" w:rsidRDefault="004860F2" w:rsidP="00DD3B5E">
      <w:pPr>
        <w:pStyle w:val="20"/>
        <w:shd w:val="clear" w:color="auto" w:fill="auto"/>
        <w:tabs>
          <w:tab w:val="left" w:pos="142"/>
        </w:tabs>
        <w:spacing w:line="240" w:lineRule="auto"/>
      </w:pPr>
      <w:r w:rsidRPr="00DD3B5E">
        <w:t xml:space="preserve">- </w:t>
      </w:r>
      <w:r w:rsidR="000C7D13" w:rsidRPr="00DD3B5E">
        <w:t>организация наставничества для молодых (начинающих) преподавателей;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оказание помощи в подготовке педагогических работников к аттестации.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567"/>
          <w:tab w:val="left" w:pos="711"/>
        </w:tabs>
        <w:spacing w:line="240" w:lineRule="auto"/>
      </w:pPr>
      <w:r>
        <w:t>2.12</w:t>
      </w:r>
      <w:r w:rsidR="008F6E81">
        <w:t>.</w:t>
      </w:r>
      <w:r w:rsidR="000C7D13" w:rsidRPr="00DD3B5E">
        <w:t>Информационно-методическое обеспечение образовательного процесса: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создание базы данных о педагогических работниках техникума;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изучение информационных запросов педагогических работников техникума;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подготовка методических рекомендаций по основным направлениям деятельности техникума;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накопление и систематизация методических материалов, поступающих в методический кабинет, создание банка передового педагогического опыта;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336"/>
        </w:tabs>
        <w:spacing w:line="240" w:lineRule="auto"/>
      </w:pPr>
      <w:r w:rsidRPr="00DD3B5E">
        <w:t>обеспечение оптимального доступа педагогических работников к необходимой информации, информационно-методическое обслуживание через информационно-образовательный портал техникума;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336"/>
        </w:tabs>
        <w:spacing w:line="240" w:lineRule="auto"/>
      </w:pPr>
      <w:r w:rsidRPr="00DD3B5E">
        <w:t>создание компьютерной базы методического кабинета с целью оперативного, адресного информационного обслуживания педагогических работников;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организация смотров-конкурсов методической работы преподавателей;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336"/>
        </w:tabs>
        <w:spacing w:line="240" w:lineRule="auto"/>
      </w:pPr>
      <w:r w:rsidRPr="00DD3B5E">
        <w:t>выпуск методических бюллетеней, оформление методических уголков, информационных стендов, выставок и др</w:t>
      </w:r>
      <w:r w:rsidR="000A1ED5" w:rsidRPr="00DD3B5E">
        <w:t>.</w:t>
      </w:r>
      <w:r w:rsidRPr="00DD3B5E">
        <w:t>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подготовка материалов к изданию.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902"/>
        </w:tabs>
        <w:spacing w:line="240" w:lineRule="auto"/>
      </w:pPr>
      <w:r>
        <w:t>2.13</w:t>
      </w:r>
      <w:r w:rsidR="008F6E81">
        <w:t>.</w:t>
      </w:r>
      <w:r w:rsidR="000C7D13" w:rsidRPr="00DD3B5E">
        <w:t>Инновационная, исследовательская и опытно-экспериментальная</w:t>
      </w:r>
      <w:r w:rsidR="000A1ED5" w:rsidRPr="00DD3B5E">
        <w:t xml:space="preserve"> </w:t>
      </w:r>
      <w:r w:rsidR="000C7D13" w:rsidRPr="00DD3B5E">
        <w:t>деятельность, в том числе: изучение инновационных программ, формирование банка инноваций, организация и проведение экспериментов по внедрению инновационных программ, оказание методической поддержки педагогическим работникам в инновационной деятельности.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723"/>
        </w:tabs>
        <w:spacing w:line="240" w:lineRule="auto"/>
      </w:pPr>
      <w:r>
        <w:t>2.14</w:t>
      </w:r>
      <w:r w:rsidR="008F6E81">
        <w:t>.</w:t>
      </w:r>
      <w:r w:rsidR="000C7D13" w:rsidRPr="00DD3B5E">
        <w:t>Систематическое посещение уроков, производственных занятий.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718"/>
        </w:tabs>
        <w:spacing w:line="240" w:lineRule="auto"/>
      </w:pPr>
      <w:r>
        <w:t>2.15</w:t>
      </w:r>
      <w:r w:rsidR="008F6E81">
        <w:t>.</w:t>
      </w:r>
      <w:r w:rsidR="000C7D13" w:rsidRPr="00DD3B5E">
        <w:t>Осуществление анализа проведения открытых уроков.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723"/>
        </w:tabs>
        <w:spacing w:line="240" w:lineRule="auto"/>
      </w:pPr>
      <w:r>
        <w:t>2.16</w:t>
      </w:r>
      <w:r w:rsidR="008F6E81">
        <w:t>.</w:t>
      </w:r>
      <w:r w:rsidR="000C7D13" w:rsidRPr="00DD3B5E">
        <w:t>Оформление методического кабинета.</w:t>
      </w:r>
    </w:p>
    <w:p w:rsidR="002B2825" w:rsidRPr="00DD3B5E" w:rsidRDefault="00DD3B5E" w:rsidP="00DD3B5E">
      <w:pPr>
        <w:pStyle w:val="20"/>
        <w:shd w:val="clear" w:color="auto" w:fill="auto"/>
        <w:tabs>
          <w:tab w:val="left" w:pos="142"/>
          <w:tab w:val="left" w:pos="902"/>
        </w:tabs>
        <w:spacing w:line="240" w:lineRule="auto"/>
      </w:pPr>
      <w:r>
        <w:t>2.17</w:t>
      </w:r>
      <w:r w:rsidR="008F6E81">
        <w:t>.</w:t>
      </w:r>
      <w:r w:rsidR="000C7D13" w:rsidRPr="00DD3B5E">
        <w:t>Оказание помощи преподавателям в оформлении кабинетов, в подготовке докладов, выступлений на педагогических чтениях и для индивидуальной подготовки к занятиям.</w:t>
      </w:r>
    </w:p>
    <w:p w:rsidR="003E7EA9" w:rsidRPr="00DD3B5E" w:rsidRDefault="003E7EA9" w:rsidP="00DD3B5E">
      <w:pPr>
        <w:pStyle w:val="20"/>
        <w:shd w:val="clear" w:color="auto" w:fill="auto"/>
        <w:tabs>
          <w:tab w:val="left" w:pos="142"/>
          <w:tab w:val="left" w:pos="902"/>
        </w:tabs>
        <w:spacing w:line="240" w:lineRule="auto"/>
      </w:pPr>
    </w:p>
    <w:p w:rsidR="000C7D13" w:rsidRPr="00DD3B5E" w:rsidRDefault="00DD3B5E" w:rsidP="00DD3B5E">
      <w:pPr>
        <w:pStyle w:val="10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</w:pPr>
      <w:bookmarkStart w:id="3" w:name="bookmark7"/>
      <w:r>
        <w:t>3.</w:t>
      </w:r>
      <w:r w:rsidR="000C7D13" w:rsidRPr="00DD3B5E">
        <w:t>ОСНАЩЕННОСТЬ МЕТОДИЧЕСКОГО КАБИНЕТА</w:t>
      </w:r>
      <w:bookmarkEnd w:id="3"/>
      <w:r w:rsidR="002912A4" w:rsidRPr="00DD3B5E">
        <w:t>.</w:t>
      </w:r>
    </w:p>
    <w:p w:rsidR="002912A4" w:rsidRPr="00DD3B5E" w:rsidRDefault="00DD3B5E" w:rsidP="00DD3B5E">
      <w:pPr>
        <w:pStyle w:val="10"/>
        <w:keepNext/>
        <w:keepLines/>
        <w:shd w:val="clear" w:color="auto" w:fill="auto"/>
        <w:tabs>
          <w:tab w:val="left" w:pos="142"/>
        </w:tabs>
        <w:spacing w:before="0" w:line="240" w:lineRule="auto"/>
        <w:ind w:left="20" w:firstLine="0"/>
        <w:jc w:val="both"/>
        <w:rPr>
          <w:b w:val="0"/>
        </w:rPr>
      </w:pPr>
      <w:r>
        <w:rPr>
          <w:b w:val="0"/>
        </w:rPr>
        <w:t>3</w:t>
      </w:r>
      <w:r w:rsidR="002912A4" w:rsidRPr="00DD3B5E">
        <w:rPr>
          <w:b w:val="0"/>
        </w:rPr>
        <w:t xml:space="preserve">.1.Методический кабинет оснащается необходимой мебелью, техническими средствами, стендами и другим оборудованием. </w:t>
      </w:r>
    </w:p>
    <w:p w:rsidR="000C7D13" w:rsidRPr="00DD3B5E" w:rsidRDefault="00DD3B5E" w:rsidP="00DD3B5E">
      <w:pPr>
        <w:pStyle w:val="20"/>
        <w:shd w:val="clear" w:color="auto" w:fill="auto"/>
        <w:tabs>
          <w:tab w:val="left" w:pos="142"/>
          <w:tab w:val="left" w:pos="638"/>
        </w:tabs>
        <w:spacing w:line="240" w:lineRule="auto"/>
      </w:pPr>
      <w:r>
        <w:t>3</w:t>
      </w:r>
      <w:r w:rsidR="002912A4" w:rsidRPr="00DD3B5E">
        <w:t>.2.</w:t>
      </w:r>
      <w:r w:rsidR="000C7D13" w:rsidRPr="00DD3B5E">
        <w:t>Оснащение кабинета включает нормативные учебно-программные, научно-методические документы, современные информационные источники и средства наглядности, в том числе: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нормативные документы, в том числе локальные акты, регламентирующие образовательную деятельность техникума;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ФГОС СПО по реализуемым в техникуме профессиям и специальностям;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нормативные документы по организации учебно-методической работы;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рабочие учебные планы по реализуемым в техникуме профессиям и специальностям;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рабочие программы учебных дисциплин, профессиональных модулей</w:t>
      </w:r>
      <w:r w:rsidR="000A1ED5" w:rsidRPr="00DD3B5E">
        <w:t>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календарно-тематические планы;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 xml:space="preserve">программы </w:t>
      </w:r>
      <w:r w:rsidR="000A1ED5" w:rsidRPr="00DD3B5E">
        <w:t>ГИА</w:t>
      </w:r>
      <w:r w:rsidRPr="00DD3B5E">
        <w:t xml:space="preserve"> по профессиям   специальностям;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контрольно-оценочные средства по специальностям;</w:t>
      </w:r>
    </w:p>
    <w:p w:rsidR="000C7D13" w:rsidRPr="00DD3B5E" w:rsidRDefault="000C7D13" w:rsidP="00DD3B5E">
      <w:pPr>
        <w:pStyle w:val="20"/>
        <w:shd w:val="clear" w:color="auto" w:fill="auto"/>
        <w:tabs>
          <w:tab w:val="left" w:pos="142"/>
        </w:tabs>
        <w:spacing w:line="240" w:lineRule="auto"/>
      </w:pPr>
      <w:r w:rsidRPr="00DD3B5E">
        <w:t xml:space="preserve">- </w:t>
      </w:r>
      <w:r w:rsidR="004860F2" w:rsidRPr="00DD3B5E">
        <w:t xml:space="preserve">материалы по </w:t>
      </w:r>
      <w:r w:rsidRPr="00DD3B5E">
        <w:t>открыты</w:t>
      </w:r>
      <w:r w:rsidR="004860F2" w:rsidRPr="00DD3B5E">
        <w:t>м</w:t>
      </w:r>
      <w:r w:rsidRPr="00DD3B5E">
        <w:t xml:space="preserve"> урок</w:t>
      </w:r>
      <w:r w:rsidR="004860F2" w:rsidRPr="00DD3B5E">
        <w:t>ам</w:t>
      </w:r>
      <w:r w:rsidRPr="00DD3B5E">
        <w:t xml:space="preserve"> и внеклассны</w:t>
      </w:r>
      <w:r w:rsidR="004860F2" w:rsidRPr="00DD3B5E">
        <w:t>м</w:t>
      </w:r>
      <w:r w:rsidRPr="00DD3B5E">
        <w:t xml:space="preserve"> мероприятия</w:t>
      </w:r>
      <w:r w:rsidR="004860F2" w:rsidRPr="00DD3B5E">
        <w:t>м</w:t>
      </w:r>
      <w:r w:rsidRPr="00DD3B5E">
        <w:t>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результаты аттестации педагогических работников.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методическая документация по конкурсам, олимпиадам, конференциям;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план</w:t>
      </w:r>
      <w:r w:rsidR="000A1ED5" w:rsidRPr="00DD3B5E">
        <w:t>ы</w:t>
      </w:r>
      <w:r w:rsidRPr="00DD3B5E">
        <w:t xml:space="preserve"> работы </w:t>
      </w:r>
      <w:r w:rsidR="000A1ED5" w:rsidRPr="00DD3B5E">
        <w:t>подразделений методической службы</w:t>
      </w:r>
      <w:r w:rsidRPr="00DD3B5E">
        <w:t xml:space="preserve"> на год;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 xml:space="preserve">план работы </w:t>
      </w:r>
      <w:r w:rsidR="003E7EA9" w:rsidRPr="00DD3B5E">
        <w:t>М</w:t>
      </w:r>
      <w:r w:rsidRPr="00DD3B5E">
        <w:t>етодического кабинета на год;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 xml:space="preserve">протоколы и решения </w:t>
      </w:r>
      <w:r w:rsidR="003E7EA9" w:rsidRPr="00DD3B5E">
        <w:t>М</w:t>
      </w:r>
      <w:r w:rsidRPr="00DD3B5E">
        <w:t>етодического совета;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график повышения квалификации педагогических кадров;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документация, отражающая содержани</w:t>
      </w:r>
      <w:r w:rsidR="000A1ED5" w:rsidRPr="00DD3B5E">
        <w:t xml:space="preserve">е работы </w:t>
      </w:r>
      <w:r w:rsidR="003E7EA9" w:rsidRPr="00DD3B5E">
        <w:t>М</w:t>
      </w:r>
      <w:r w:rsidR="000A1ED5" w:rsidRPr="00DD3B5E">
        <w:t>етодического кабинета;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копии нормативных документов вышестоящих организаций по организации учебно-методической работы;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приказы и распоряжения Министерства</w:t>
      </w:r>
      <w:r w:rsidR="000A1ED5" w:rsidRPr="00DD3B5E">
        <w:t xml:space="preserve"> образования Московской области</w:t>
      </w:r>
      <w:r w:rsidRPr="00DD3B5E">
        <w:t>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планы и отчеты предметно - цикловых комиссий за последние 3 года;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материалы и результаты по проводимым мероприятиям;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образцы (эталоны) заполнения учебной документации (календарно</w:t>
      </w:r>
      <w:r w:rsidRPr="00DD3B5E">
        <w:softHyphen/>
        <w:t>-тематических планов, поурочных планов, бланков отчетности и т.д.);</w:t>
      </w:r>
    </w:p>
    <w:p w:rsidR="000C7D13" w:rsidRPr="00DD3B5E" w:rsidRDefault="000C7D13" w:rsidP="00DD3B5E">
      <w:pPr>
        <w:pStyle w:val="20"/>
        <w:shd w:val="clear" w:color="auto" w:fill="auto"/>
        <w:tabs>
          <w:tab w:val="left" w:pos="142"/>
        </w:tabs>
        <w:spacing w:line="240" w:lineRule="auto"/>
      </w:pPr>
      <w:r w:rsidRPr="00DD3B5E">
        <w:t>- научно-педагогическую литературу, тематические периодические издания;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тематический каталог педагогических публикаций, рекомендательные списки литературы по актуальным проблемам обучения и воспитания, темам постоянно действующих педагогических семинаров (или других форм повышения деловой квалификации работников);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аудио- и видеотеку учебной и внеаудиторной тематической работы со студентами, психолого-педагогические программы для преподавателей;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наглядные материалы, иллюстрирующие содержание работы кабинета;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методические разработки преподавателей;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t>материалы по обобщению опыта работы преподавателей, цикловых методических комиссий;</w:t>
      </w:r>
    </w:p>
    <w:p w:rsidR="000C7D13" w:rsidRPr="00DD3B5E" w:rsidRDefault="000C7D13" w:rsidP="00DD3B5E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</w:pPr>
      <w:r w:rsidRPr="00DD3B5E">
        <w:lastRenderedPageBreak/>
        <w:t>анализы работы преподавателей по материалам посещенных занятий;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нормативные правовые документы по реализации профессиональных образовательных программ среднего профессионального образования;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комплекты рабочих программ по дисциплинам реализуемых профессиональных образовательных программ;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должностные обязанности работников всех подразделений;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материалы по аттестации преподавателей;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материалы педагогических советов, методического совета;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 xml:space="preserve"> материалы по повышению квалификации преподавателей;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методические папки преподавателей и мастеров производственного обучения;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материалы по профессиональным конкурсам;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материалы по обобщению передового педагогического опыта; активные формы  и методы  обучения, банк идей;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 xml:space="preserve">методические рекомендации по лабораторным и практическим работам по дисциплинам учебного плана; </w:t>
      </w:r>
    </w:p>
    <w:p w:rsidR="000C7D13" w:rsidRPr="00DD3B5E" w:rsidRDefault="000C7D13" w:rsidP="00DD3B5E">
      <w:pPr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DD3B5E">
        <w:rPr>
          <w:sz w:val="28"/>
          <w:szCs w:val="28"/>
        </w:rPr>
        <w:t>в помощь классному руководителю (куратору);</w:t>
      </w:r>
    </w:p>
    <w:p w:rsid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  <w:r>
        <w:t>3.4</w:t>
      </w:r>
      <w:r w:rsidR="008F6E81">
        <w:t>.</w:t>
      </w:r>
      <w:r w:rsidR="000C7D13" w:rsidRPr="00DD3B5E">
        <w:t>Методический кабинет ведет учетную документацию, отражающую его деятельность.</w:t>
      </w:r>
    </w:p>
    <w:p w:rsidR="003E7EA9" w:rsidRP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  <w:r>
        <w:t>3.5</w:t>
      </w:r>
      <w:r w:rsidR="000C7D13" w:rsidRPr="00DD3B5E">
        <w:t xml:space="preserve">Заведующий методическим кабинетом вместе с председателями </w:t>
      </w:r>
      <w:r w:rsidR="004860F2" w:rsidRPr="00DD3B5E">
        <w:t>П</w:t>
      </w:r>
      <w:r w:rsidR="000C7D13" w:rsidRPr="00DD3B5E">
        <w:t>ЦК систематически обновля</w:t>
      </w:r>
      <w:r w:rsidR="003E7EA9" w:rsidRPr="00DD3B5E">
        <w:t>ю</w:t>
      </w:r>
      <w:r w:rsidR="000C7D13" w:rsidRPr="00DD3B5E">
        <w:t xml:space="preserve">т оснащение </w:t>
      </w:r>
      <w:r w:rsidR="003E7EA9" w:rsidRPr="00DD3B5E">
        <w:t>М</w:t>
      </w:r>
      <w:r w:rsidR="000C7D13" w:rsidRPr="00DD3B5E">
        <w:t>етодического кабинета.</w:t>
      </w:r>
    </w:p>
    <w:p w:rsidR="00DD3B5E" w:rsidRDefault="003E7EA9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  <w:r w:rsidRPr="00DD3B5E">
        <w:t xml:space="preserve">                </w:t>
      </w:r>
    </w:p>
    <w:p w:rsid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</w:p>
    <w:p w:rsid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</w:p>
    <w:p w:rsid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</w:p>
    <w:p w:rsid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</w:p>
    <w:p w:rsidR="00DD3B5E" w:rsidRDefault="00DD3B5E" w:rsidP="00DD3B5E">
      <w:pPr>
        <w:pStyle w:val="20"/>
        <w:shd w:val="clear" w:color="auto" w:fill="auto"/>
        <w:tabs>
          <w:tab w:val="left" w:pos="142"/>
          <w:tab w:val="left" w:pos="586"/>
        </w:tabs>
        <w:spacing w:line="240" w:lineRule="auto"/>
      </w:pPr>
    </w:p>
    <w:p w:rsidR="008A1BDD" w:rsidRPr="00DD3B5E" w:rsidRDefault="008A1BDD" w:rsidP="00DD3B5E">
      <w:pPr>
        <w:jc w:val="both"/>
        <w:rPr>
          <w:sz w:val="28"/>
          <w:szCs w:val="28"/>
          <w:lang w:eastAsia="en-US"/>
        </w:rPr>
      </w:pPr>
    </w:p>
    <w:p w:rsidR="008A1BDD" w:rsidRPr="00DD3B5E" w:rsidRDefault="008A1BDD" w:rsidP="00DD3B5E">
      <w:pPr>
        <w:jc w:val="both"/>
        <w:rPr>
          <w:sz w:val="28"/>
          <w:szCs w:val="28"/>
          <w:lang w:eastAsia="en-US"/>
        </w:rPr>
      </w:pPr>
    </w:p>
    <w:p w:rsidR="008A1BDD" w:rsidRPr="00DD3B5E" w:rsidRDefault="008A1BDD" w:rsidP="00DD3B5E">
      <w:pPr>
        <w:jc w:val="both"/>
        <w:rPr>
          <w:sz w:val="28"/>
          <w:szCs w:val="28"/>
          <w:lang w:eastAsia="en-US"/>
        </w:rPr>
      </w:pPr>
    </w:p>
    <w:p w:rsidR="008A1BDD" w:rsidRPr="00DD3B5E" w:rsidRDefault="008A1BDD" w:rsidP="00DD3B5E">
      <w:pPr>
        <w:jc w:val="both"/>
        <w:rPr>
          <w:sz w:val="28"/>
          <w:szCs w:val="28"/>
          <w:lang w:eastAsia="en-US"/>
        </w:rPr>
      </w:pPr>
    </w:p>
    <w:p w:rsidR="008A1BDD" w:rsidRPr="00DD3B5E" w:rsidRDefault="008A1BDD" w:rsidP="00DD3B5E">
      <w:pPr>
        <w:pStyle w:val="a5"/>
        <w:jc w:val="both"/>
        <w:rPr>
          <w:sz w:val="28"/>
          <w:szCs w:val="28"/>
        </w:rPr>
      </w:pPr>
    </w:p>
    <w:p w:rsidR="008A1BDD" w:rsidRPr="00DD3B5E" w:rsidRDefault="008A1BDD" w:rsidP="00DD3B5E">
      <w:pPr>
        <w:tabs>
          <w:tab w:val="left" w:pos="5955"/>
        </w:tabs>
        <w:jc w:val="both"/>
        <w:rPr>
          <w:sz w:val="28"/>
          <w:szCs w:val="28"/>
        </w:rPr>
      </w:pPr>
    </w:p>
    <w:p w:rsidR="006A26E6" w:rsidRPr="00DD3B5E" w:rsidRDefault="006A26E6" w:rsidP="00DD3B5E">
      <w:pPr>
        <w:jc w:val="both"/>
        <w:rPr>
          <w:sz w:val="28"/>
          <w:szCs w:val="28"/>
          <w:lang w:eastAsia="en-US"/>
        </w:rPr>
      </w:pPr>
    </w:p>
    <w:sectPr w:rsidR="006A26E6" w:rsidRPr="00DD3B5E" w:rsidSect="00DD3B5E">
      <w:pgSz w:w="11906" w:h="16838"/>
      <w:pgMar w:top="1276" w:right="849" w:bottom="1560" w:left="1843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CF" w:rsidRDefault="001B0FCF" w:rsidP="00922DC0">
      <w:r>
        <w:separator/>
      </w:r>
    </w:p>
  </w:endnote>
  <w:endnote w:type="continuationSeparator" w:id="0">
    <w:p w:rsidR="001B0FCF" w:rsidRDefault="001B0FCF" w:rsidP="0092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CF" w:rsidRDefault="001B0FCF" w:rsidP="00922DC0">
      <w:r>
        <w:separator/>
      </w:r>
    </w:p>
  </w:footnote>
  <w:footnote w:type="continuationSeparator" w:id="0">
    <w:p w:rsidR="001B0FCF" w:rsidRDefault="001B0FCF" w:rsidP="0092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01E"/>
    <w:multiLevelType w:val="multilevel"/>
    <w:tmpl w:val="1F7E9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F0C58"/>
    <w:multiLevelType w:val="multilevel"/>
    <w:tmpl w:val="7340C82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E056D"/>
    <w:multiLevelType w:val="multilevel"/>
    <w:tmpl w:val="CD92FC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C26D2"/>
    <w:multiLevelType w:val="multilevel"/>
    <w:tmpl w:val="1A0A61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F0B2D"/>
    <w:multiLevelType w:val="multilevel"/>
    <w:tmpl w:val="F80EE17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63D43"/>
    <w:multiLevelType w:val="multilevel"/>
    <w:tmpl w:val="F550BF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A31A21"/>
    <w:multiLevelType w:val="multilevel"/>
    <w:tmpl w:val="33A4A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52835"/>
    <w:multiLevelType w:val="multilevel"/>
    <w:tmpl w:val="887C8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19"/>
    <w:rsid w:val="00027D31"/>
    <w:rsid w:val="000A1ED5"/>
    <w:rsid w:val="000C7D13"/>
    <w:rsid w:val="00131B00"/>
    <w:rsid w:val="001441D8"/>
    <w:rsid w:val="001556FB"/>
    <w:rsid w:val="001A27B7"/>
    <w:rsid w:val="001B0FCF"/>
    <w:rsid w:val="002466AB"/>
    <w:rsid w:val="002912A4"/>
    <w:rsid w:val="002B2825"/>
    <w:rsid w:val="002B73D0"/>
    <w:rsid w:val="002D0D35"/>
    <w:rsid w:val="003E7EA9"/>
    <w:rsid w:val="003F1E7F"/>
    <w:rsid w:val="00440740"/>
    <w:rsid w:val="004860F2"/>
    <w:rsid w:val="004C6F60"/>
    <w:rsid w:val="00634D19"/>
    <w:rsid w:val="006A26E6"/>
    <w:rsid w:val="00800005"/>
    <w:rsid w:val="008367F2"/>
    <w:rsid w:val="008A1BDD"/>
    <w:rsid w:val="008A313D"/>
    <w:rsid w:val="008F6E81"/>
    <w:rsid w:val="00922DC0"/>
    <w:rsid w:val="00A25D4B"/>
    <w:rsid w:val="00A44E9A"/>
    <w:rsid w:val="00B03A36"/>
    <w:rsid w:val="00C87E12"/>
    <w:rsid w:val="00D276D7"/>
    <w:rsid w:val="00D811A8"/>
    <w:rsid w:val="00DD3B5E"/>
    <w:rsid w:val="00DF52B5"/>
    <w:rsid w:val="00E04D82"/>
    <w:rsid w:val="00E44015"/>
    <w:rsid w:val="00E65512"/>
    <w:rsid w:val="00F317B5"/>
    <w:rsid w:val="00F6640A"/>
    <w:rsid w:val="00F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9547-D230-4A25-9CC8-6DD4868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7D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7D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D13"/>
    <w:pPr>
      <w:shd w:val="clear" w:color="auto" w:fill="FFFFFF"/>
      <w:autoSpaceDE/>
      <w:autoSpaceDN/>
      <w:adjustRightInd/>
      <w:spacing w:line="360" w:lineRule="exact"/>
      <w:jc w:val="both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C7D13"/>
    <w:pPr>
      <w:shd w:val="clear" w:color="auto" w:fill="FFFFFF"/>
      <w:autoSpaceDE/>
      <w:autoSpaceDN/>
      <w:adjustRightInd/>
      <w:spacing w:before="420" w:line="0" w:lineRule="atLeast"/>
      <w:ind w:hanging="940"/>
      <w:jc w:val="center"/>
      <w:outlineLvl w:val="0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922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2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F6E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4</cp:revision>
  <cp:lastPrinted>2017-10-16T09:36:00Z</cp:lastPrinted>
  <dcterms:created xsi:type="dcterms:W3CDTF">2018-01-29T09:25:00Z</dcterms:created>
  <dcterms:modified xsi:type="dcterms:W3CDTF">2018-01-29T13:17:00Z</dcterms:modified>
</cp:coreProperties>
</file>